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rozhlas_medium" w:hAnsi="rozhlas_medium"/>
          <w:color w:val="000000"/>
          <w:spacing w:val="7"/>
        </w:rPr>
      </w:pPr>
      <w:r>
        <w:rPr>
          <w:rFonts w:ascii="rozhlas_medium" w:hAnsi="rozhlas_medium"/>
          <w:color w:val="000000"/>
          <w:spacing w:val="7"/>
        </w:rPr>
        <w:t>Obecná pravidla se vztahují na soutěže nepravidelně vyhlášené ve vysílání Českého rozhlasu Zlín s dobou pro vyhlášení vítěze do jednoho dne.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Style w:val="Siln"/>
          <w:rFonts w:ascii="rozhlas_medium" w:hAnsi="rozhlas_medium" w:cs="Helvetica"/>
          <w:b w:val="0"/>
          <w:bCs w:val="0"/>
          <w:color w:val="000000"/>
          <w:spacing w:val="7"/>
        </w:rPr>
        <w:t>Základní ustanovení: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 xml:space="preserve">1. Pořadatelem soutěží je Český rozhlas, zřízený z. </w:t>
      </w:r>
      <w:proofErr w:type="gramStart"/>
      <w:r>
        <w:rPr>
          <w:rFonts w:ascii="Helvetica" w:hAnsi="Helvetica" w:cs="Helvetica"/>
          <w:color w:val="383840"/>
          <w:spacing w:val="7"/>
        </w:rPr>
        <w:t>č.</w:t>
      </w:r>
      <w:proofErr w:type="gramEnd"/>
      <w:r>
        <w:rPr>
          <w:rFonts w:ascii="Helvetica" w:hAnsi="Helvetica" w:cs="Helvetica"/>
          <w:color w:val="383840"/>
          <w:spacing w:val="7"/>
        </w:rPr>
        <w:t xml:space="preserve"> 484/1991 Sb., o Českém rozhlasu, se sídlem Vinohradská 12, Praha 2, 120 99, IČ: 45245053 (dále jen jako „Pořadatel“ nebo „</w:t>
      </w:r>
      <w:proofErr w:type="spellStart"/>
      <w:r>
        <w:rPr>
          <w:rFonts w:ascii="Helvetica" w:hAnsi="Helvetica" w:cs="Helvetica"/>
          <w:color w:val="383840"/>
          <w:spacing w:val="7"/>
        </w:rPr>
        <w:t>ČRo</w:t>
      </w:r>
      <w:proofErr w:type="spellEnd"/>
      <w:r>
        <w:rPr>
          <w:rFonts w:ascii="Helvetica" w:hAnsi="Helvetica" w:cs="Helvetica"/>
          <w:color w:val="383840"/>
          <w:spacing w:val="7"/>
        </w:rPr>
        <w:t>“).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 xml:space="preserve">2. Soutěže probíhají v nepravidelných termínech ve vysílání </w:t>
      </w:r>
      <w:proofErr w:type="spellStart"/>
      <w:r>
        <w:rPr>
          <w:rFonts w:ascii="Helvetica" w:hAnsi="Helvetica" w:cs="Helvetica"/>
          <w:color w:val="383840"/>
          <w:spacing w:val="7"/>
        </w:rPr>
        <w:t>ČRo</w:t>
      </w:r>
      <w:proofErr w:type="spellEnd"/>
      <w:r>
        <w:rPr>
          <w:rFonts w:ascii="Helvetica" w:hAnsi="Helvetica" w:cs="Helvetica"/>
          <w:color w:val="383840"/>
          <w:spacing w:val="7"/>
        </w:rPr>
        <w:t xml:space="preserve"> Zlín, na území České republiky.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>3. Soutěží se mohou zúčastnit fyzické osoby starší 18 let (věková hranice se netýká soutěží výslovně určených pro děti).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>4. Pro všechny soutěže pořádané Českým rozhlasem Zlín platí, že se posluchač (který získal cenu) může v rozmezí dvou měsíců zúčastnit pouze jedné soutěže bez ohledu na pořad a dobu vysílání.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Style w:val="Siln"/>
          <w:rFonts w:ascii="rozhlas_medium" w:hAnsi="rozhlas_medium" w:cs="Helvetica"/>
          <w:b w:val="0"/>
          <w:bCs w:val="0"/>
          <w:color w:val="000000"/>
          <w:spacing w:val="7"/>
        </w:rPr>
        <w:t>Účast v soutěži</w:t>
      </w:r>
      <w:r>
        <w:rPr>
          <w:rFonts w:ascii="Helvetica" w:hAnsi="Helvetica" w:cs="Helvetica"/>
          <w:color w:val="383840"/>
          <w:spacing w:val="7"/>
        </w:rPr>
        <w:t>: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>1. Zájemci se do soutěží zapojí zavoláním do pořadu, správným zodpovězením otázky, zasláním fotografie, textu nebo videa dle konkrétní soutěže.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>2. Cenou v soutěži mohou být drobné hmotné ceny nebo vstupenky na kulturní a společenské události v závislosti na typu soutěže.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>3. Výhry se výhercům předávají osobně nebo jim jsou zaslány poštou.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Style w:val="Siln"/>
          <w:rFonts w:ascii="rozhlas_medium" w:hAnsi="rozhlas_medium" w:cs="Helvetica"/>
          <w:b w:val="0"/>
          <w:bCs w:val="0"/>
          <w:color w:val="000000"/>
          <w:spacing w:val="7"/>
        </w:rPr>
        <w:t>Prohlášení Pořadatele</w:t>
      </w:r>
      <w:r>
        <w:rPr>
          <w:rFonts w:ascii="Helvetica" w:hAnsi="Helvetica" w:cs="Helvetica"/>
          <w:color w:val="383840"/>
          <w:spacing w:val="7"/>
        </w:rPr>
        <w:t>: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br/>
        <w:t>1. Účastí v této soutěži soutěžící bez výhrad přijímají tato pravidla a zavazují se je dodržovat.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>2. Finanční plnění výher není možné.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 xml:space="preserve">3. Soutěží se nesmějí účastnit zaměstnanci </w:t>
      </w:r>
      <w:proofErr w:type="spellStart"/>
      <w:r>
        <w:rPr>
          <w:rFonts w:ascii="Helvetica" w:hAnsi="Helvetica" w:cs="Helvetica"/>
          <w:color w:val="383840"/>
          <w:spacing w:val="7"/>
        </w:rPr>
        <w:t>ČRo</w:t>
      </w:r>
      <w:proofErr w:type="spellEnd"/>
      <w:r>
        <w:rPr>
          <w:rFonts w:ascii="Helvetica" w:hAnsi="Helvetica" w:cs="Helvetica"/>
          <w:color w:val="383840"/>
          <w:spacing w:val="7"/>
        </w:rPr>
        <w:t xml:space="preserve"> a osoby ve smluvním vztahu s </w:t>
      </w:r>
      <w:proofErr w:type="spellStart"/>
      <w:r>
        <w:rPr>
          <w:rFonts w:ascii="Helvetica" w:hAnsi="Helvetica" w:cs="Helvetica"/>
          <w:color w:val="383840"/>
          <w:spacing w:val="7"/>
        </w:rPr>
        <w:t>ČRo</w:t>
      </w:r>
      <w:proofErr w:type="spellEnd"/>
      <w:r>
        <w:rPr>
          <w:rFonts w:ascii="Helvetica" w:hAnsi="Helvetica" w:cs="Helvetica"/>
          <w:color w:val="383840"/>
          <w:spacing w:val="7"/>
        </w:rPr>
        <w:t>, jejich rodinní příslušníci a osoby blízké.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lastRenderedPageBreak/>
        <w:t>4. Pořadatel si vyhrazuje právo kdykoliv v průběhu soutěže změnit její pravidla či ceny vložené do soutěže, soutěž přerušit, prodloužit, případně bez náhrady zrušit.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>5. Účastí v soutěžích každý soutěžící vyjadřuje souhlas s tím, že je Pořadatel soutěže oprávněn užít jméno soutěžícího.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>6. V případě, že se výherce nedostaví k osobnímu převzetí ceny, cenu zaslanou poštou nepřevezme nebo v případě dalších okolností vylučujících uskutečnění plnění vítězi, které nezpůsobí Provozovatel, ztrácí vítěz nárok na výhru a ta propadá ve prospěch Pořadatele.</w:t>
      </w:r>
    </w:p>
    <w:p w:rsidR="005016AA" w:rsidRDefault="005016AA" w:rsidP="005016AA">
      <w:pPr>
        <w:pStyle w:val="Normlnweb"/>
        <w:shd w:val="clear" w:color="auto" w:fill="FFFFFF"/>
        <w:spacing w:line="384" w:lineRule="atLeast"/>
        <w:rPr>
          <w:rFonts w:ascii="Helvetica" w:hAnsi="Helvetica" w:cs="Helvetica"/>
          <w:color w:val="383840"/>
          <w:spacing w:val="7"/>
        </w:rPr>
      </w:pPr>
      <w:r>
        <w:rPr>
          <w:rFonts w:ascii="Helvetica" w:hAnsi="Helvetica" w:cs="Helvetica"/>
          <w:color w:val="383840"/>
          <w:spacing w:val="7"/>
        </w:rPr>
        <w:t>7. Osobní údaje soutěžících jsou zpracovávány pouze za účelem vyhodnocení soutěží, předání cen a statistického vyhodnocení výzkumu.</w:t>
      </w:r>
    </w:p>
    <w:p w:rsidR="005F4EFF" w:rsidRDefault="005016AA">
      <w:bookmarkStart w:id="0" w:name="_GoBack"/>
      <w:bookmarkEnd w:id="0"/>
    </w:p>
    <w:sectPr w:rsidR="005F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zhlas_mediu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AA"/>
    <w:rsid w:val="005016AA"/>
    <w:rsid w:val="0070206C"/>
    <w:rsid w:val="00C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CD65-0E0D-4C3F-B3CE-716461E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1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Fránek Tomáš</dc:creator>
  <cp:keywords/>
  <dc:description/>
  <cp:lastModifiedBy>Fránek Tomáš</cp:lastModifiedBy>
  <cp:revision>1</cp:revision>
  <dcterms:created xsi:type="dcterms:W3CDTF">2018-03-07T12:28:00Z</dcterms:created>
  <dcterms:modified xsi:type="dcterms:W3CDTF">2018-03-07T12:29:00Z</dcterms:modified>
</cp:coreProperties>
</file>